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F3AB" w14:textId="77777777" w:rsidR="009B3322" w:rsidRDefault="009B3322">
      <w:pPr>
        <w:rPr>
          <w:b/>
        </w:rPr>
      </w:pPr>
      <w:r>
        <w:rPr>
          <w:noProof/>
        </w:rPr>
        <w:drawing>
          <wp:anchor distT="0" distB="0" distL="114300" distR="114300" simplePos="0" relativeHeight="251659264" behindDoc="0" locked="0" layoutInCell="1" allowOverlap="1" wp14:anchorId="56400428" wp14:editId="70EC585B">
            <wp:simplePos x="0" y="0"/>
            <wp:positionH relativeFrom="margin">
              <wp:posOffset>-333375</wp:posOffset>
            </wp:positionH>
            <wp:positionV relativeFrom="page">
              <wp:posOffset>390525</wp:posOffset>
            </wp:positionV>
            <wp:extent cx="1702485" cy="92571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nders EPSW 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485" cy="925716"/>
                    </a:xfrm>
                    <a:prstGeom prst="rect">
                      <a:avLst/>
                    </a:prstGeom>
                  </pic:spPr>
                </pic:pic>
              </a:graphicData>
            </a:graphic>
            <wp14:sizeRelH relativeFrom="margin">
              <wp14:pctWidth>0</wp14:pctWidth>
            </wp14:sizeRelH>
            <wp14:sizeRelV relativeFrom="margin">
              <wp14:pctHeight>0</wp14:pctHeight>
            </wp14:sizeRelV>
          </wp:anchor>
        </w:drawing>
      </w:r>
    </w:p>
    <w:p w14:paraId="3854C0A9" w14:textId="77777777" w:rsidR="009B3322" w:rsidRDefault="009B3322">
      <w:pPr>
        <w:rPr>
          <w:b/>
        </w:rPr>
      </w:pPr>
    </w:p>
    <w:p w14:paraId="266FEF8F" w14:textId="77777777" w:rsidR="009B3322" w:rsidRDefault="009B3322">
      <w:pPr>
        <w:rPr>
          <w:b/>
        </w:rPr>
      </w:pPr>
    </w:p>
    <w:p w14:paraId="2F460476" w14:textId="77777777" w:rsidR="009B3322" w:rsidRDefault="009B3322">
      <w:pPr>
        <w:rPr>
          <w:b/>
          <w:sz w:val="28"/>
          <w:szCs w:val="28"/>
        </w:rPr>
      </w:pPr>
    </w:p>
    <w:p w14:paraId="2C25EF98" w14:textId="77777777" w:rsidR="00432E2B" w:rsidRPr="009B3322" w:rsidRDefault="009B3322">
      <w:pPr>
        <w:rPr>
          <w:noProof/>
          <w:sz w:val="28"/>
          <w:szCs w:val="28"/>
        </w:rPr>
      </w:pPr>
      <w:r w:rsidRPr="009B3322">
        <w:rPr>
          <w:b/>
          <w:sz w:val="28"/>
          <w:szCs w:val="28"/>
        </w:rPr>
        <w:t>FHMRI Undergraduate Summer Research Scholarship – Project Proposal</w:t>
      </w:r>
      <w:r w:rsidRPr="009B3322">
        <w:rPr>
          <w:noProof/>
          <w:sz w:val="28"/>
          <w:szCs w:val="28"/>
        </w:rPr>
        <w:t xml:space="preserve"> </w:t>
      </w:r>
    </w:p>
    <w:p w14:paraId="4665740F" w14:textId="77777777" w:rsidR="009B3322" w:rsidRDefault="009B3322" w:rsidP="009B3322">
      <w:pPr>
        <w:jc w:val="center"/>
        <w:rPr>
          <w:b/>
          <w:bCs/>
          <w:noProof/>
          <w:sz w:val="28"/>
          <w:szCs w:val="28"/>
        </w:rPr>
      </w:pPr>
      <w:r w:rsidRPr="009B3322">
        <w:rPr>
          <w:b/>
          <w:bCs/>
          <w:noProof/>
          <w:sz w:val="28"/>
          <w:szCs w:val="28"/>
        </w:rPr>
        <w:t>Expression of Interest</w:t>
      </w:r>
    </w:p>
    <w:p w14:paraId="3D22351F" w14:textId="77777777" w:rsidR="009B3322" w:rsidRDefault="009B3322" w:rsidP="009B3322">
      <w:pPr>
        <w:jc w:val="center"/>
        <w:rPr>
          <w:b/>
          <w:bCs/>
          <w:noProof/>
          <w:sz w:val="28"/>
          <w:szCs w:val="28"/>
        </w:rPr>
      </w:pPr>
    </w:p>
    <w:p w14:paraId="645CBFA6" w14:textId="77777777" w:rsidR="009B3322" w:rsidRPr="009B3322" w:rsidRDefault="009B3322" w:rsidP="009B3322">
      <w:pPr>
        <w:jc w:val="center"/>
        <w:rPr>
          <w:b/>
          <w:bCs/>
          <w:noProof/>
          <w:sz w:val="28"/>
          <w:szCs w:val="28"/>
        </w:rPr>
      </w:pPr>
    </w:p>
    <w:p w14:paraId="553137E4" w14:textId="77777777" w:rsidR="009B3322" w:rsidRDefault="009B3322">
      <w:pPr>
        <w:rPr>
          <w:noProof/>
        </w:rPr>
      </w:pPr>
      <w:r>
        <w:rPr>
          <w:noProof/>
        </w:rPr>
        <w:t xml:space="preserve">Please return completed EOI to </w:t>
      </w:r>
      <w:hyperlink r:id="rId8" w:history="1">
        <w:r w:rsidRPr="00933242">
          <w:rPr>
            <w:rStyle w:val="Hyperlink"/>
            <w:noProof/>
          </w:rPr>
          <w:t>sinoula.apostolou@flinders.edu.au</w:t>
        </w:r>
      </w:hyperlink>
    </w:p>
    <w:tbl>
      <w:tblPr>
        <w:tblStyle w:val="TableGrid"/>
        <w:tblpPr w:leftFromText="180" w:rightFromText="180" w:vertAnchor="page" w:horzAnchor="margin" w:tblpY="5251"/>
        <w:tblW w:w="5000" w:type="pct"/>
        <w:tblLook w:val="04A0" w:firstRow="1" w:lastRow="0" w:firstColumn="1" w:lastColumn="0" w:noHBand="0" w:noVBand="1"/>
      </w:tblPr>
      <w:tblGrid>
        <w:gridCol w:w="2552"/>
        <w:gridCol w:w="6464"/>
      </w:tblGrid>
      <w:tr w:rsidR="009B3322" w14:paraId="39D28DB6" w14:textId="77777777" w:rsidTr="009B3322">
        <w:tc>
          <w:tcPr>
            <w:tcW w:w="2552" w:type="dxa"/>
            <w:hideMark/>
          </w:tcPr>
          <w:p w14:paraId="5C3A17F1" w14:textId="77777777" w:rsidR="009B3322" w:rsidRDefault="009B3322" w:rsidP="009B3322">
            <w:pPr>
              <w:rPr>
                <w:rFonts w:ascii="Calibri" w:hAnsi="Calibri"/>
                <w:lang w:eastAsia="en-AU"/>
              </w:rPr>
            </w:pPr>
            <w:bookmarkStart w:id="0" w:name="_Hlk20471481"/>
            <w:r>
              <w:t>Supervisor name</w:t>
            </w:r>
          </w:p>
        </w:tc>
        <w:tc>
          <w:tcPr>
            <w:tcW w:w="0" w:type="auto"/>
            <w:hideMark/>
          </w:tcPr>
          <w:p w14:paraId="3BB56AE4" w14:textId="77777777" w:rsidR="009B3322" w:rsidRDefault="009B3322" w:rsidP="009B3322">
            <w:pPr>
              <w:rPr>
                <w:rFonts w:ascii="Calibri" w:hAnsi="Calibri"/>
              </w:rPr>
            </w:pPr>
          </w:p>
        </w:tc>
      </w:tr>
      <w:tr w:rsidR="009B3322" w14:paraId="2975E800" w14:textId="77777777" w:rsidTr="009B3322">
        <w:tc>
          <w:tcPr>
            <w:tcW w:w="2552" w:type="dxa"/>
            <w:hideMark/>
          </w:tcPr>
          <w:p w14:paraId="5D9353A3" w14:textId="77777777" w:rsidR="009B3322" w:rsidRDefault="009B3322" w:rsidP="009B3322">
            <w:pPr>
              <w:rPr>
                <w:rFonts w:ascii="Calibri" w:hAnsi="Calibri"/>
              </w:rPr>
            </w:pPr>
            <w:r>
              <w:t>E-mail</w:t>
            </w:r>
            <w:r w:rsidR="0095555C">
              <w:t xml:space="preserve"> address</w:t>
            </w:r>
          </w:p>
        </w:tc>
        <w:tc>
          <w:tcPr>
            <w:tcW w:w="0" w:type="auto"/>
            <w:hideMark/>
          </w:tcPr>
          <w:p w14:paraId="77FC69DB" w14:textId="77777777" w:rsidR="009B3322" w:rsidRDefault="009B3322" w:rsidP="009B3322">
            <w:pPr>
              <w:rPr>
                <w:rFonts w:ascii="Calibri" w:hAnsi="Calibri"/>
              </w:rPr>
            </w:pPr>
          </w:p>
        </w:tc>
      </w:tr>
      <w:tr w:rsidR="009B3322" w14:paraId="27CF813F" w14:textId="77777777" w:rsidTr="009B3322">
        <w:tc>
          <w:tcPr>
            <w:tcW w:w="2552" w:type="dxa"/>
            <w:hideMark/>
          </w:tcPr>
          <w:p w14:paraId="2B522224" w14:textId="017A7519" w:rsidR="009B3322" w:rsidRDefault="00B87688" w:rsidP="009B3322">
            <w:pPr>
              <w:rPr>
                <w:rFonts w:ascii="Calibri" w:hAnsi="Calibri"/>
              </w:rPr>
            </w:pPr>
            <w:r>
              <w:t>S</w:t>
            </w:r>
            <w:r w:rsidR="009B3322">
              <w:t>upervisor’s College</w:t>
            </w:r>
          </w:p>
        </w:tc>
        <w:tc>
          <w:tcPr>
            <w:tcW w:w="0" w:type="auto"/>
            <w:hideMark/>
          </w:tcPr>
          <w:p w14:paraId="08F48644" w14:textId="77777777" w:rsidR="009B3322" w:rsidRDefault="009B3322" w:rsidP="009B3322">
            <w:pPr>
              <w:rPr>
                <w:rFonts w:ascii="Calibri" w:hAnsi="Calibri"/>
              </w:rPr>
            </w:pPr>
          </w:p>
        </w:tc>
      </w:tr>
      <w:tr w:rsidR="009B3322" w14:paraId="01FA38AD" w14:textId="77777777" w:rsidTr="009B3322">
        <w:tc>
          <w:tcPr>
            <w:tcW w:w="2552" w:type="dxa"/>
            <w:hideMark/>
          </w:tcPr>
          <w:p w14:paraId="5E9E1D9C" w14:textId="51CDB630" w:rsidR="009B3322" w:rsidRDefault="009B3322" w:rsidP="009B3322">
            <w:pPr>
              <w:rPr>
                <w:rFonts w:ascii="Calibri" w:hAnsi="Calibri"/>
              </w:rPr>
            </w:pPr>
            <w:r>
              <w:t xml:space="preserve">Supervisor’s </w:t>
            </w:r>
            <w:r w:rsidR="0095555C">
              <w:t>l</w:t>
            </w:r>
            <w:r>
              <w:t>ocation</w:t>
            </w:r>
          </w:p>
        </w:tc>
        <w:tc>
          <w:tcPr>
            <w:tcW w:w="0" w:type="auto"/>
            <w:hideMark/>
          </w:tcPr>
          <w:p w14:paraId="72E2CDB3" w14:textId="77777777" w:rsidR="009B3322" w:rsidRDefault="009B3322" w:rsidP="009B3322">
            <w:pPr>
              <w:rPr>
                <w:rFonts w:ascii="Calibri" w:hAnsi="Calibri"/>
              </w:rPr>
            </w:pPr>
          </w:p>
        </w:tc>
      </w:tr>
      <w:tr w:rsidR="009B3322" w14:paraId="03FEF6B2" w14:textId="77777777" w:rsidTr="009B3322">
        <w:tc>
          <w:tcPr>
            <w:tcW w:w="2552" w:type="dxa"/>
            <w:hideMark/>
          </w:tcPr>
          <w:p w14:paraId="775D0702" w14:textId="77777777" w:rsidR="009B3322" w:rsidRDefault="009B3322" w:rsidP="009B3322">
            <w:pPr>
              <w:rPr>
                <w:rFonts w:ascii="Calibri" w:hAnsi="Calibri"/>
              </w:rPr>
            </w:pPr>
            <w:r>
              <w:t xml:space="preserve">Project </w:t>
            </w:r>
            <w:r w:rsidR="0095555C">
              <w:t>t</w:t>
            </w:r>
            <w:r>
              <w:t>itle</w:t>
            </w:r>
          </w:p>
        </w:tc>
        <w:tc>
          <w:tcPr>
            <w:tcW w:w="0" w:type="auto"/>
            <w:hideMark/>
          </w:tcPr>
          <w:p w14:paraId="46E2C07B" w14:textId="77777777" w:rsidR="009B3322" w:rsidRDefault="009B3322" w:rsidP="009B3322">
            <w:pPr>
              <w:rPr>
                <w:rFonts w:ascii="Calibri" w:hAnsi="Calibri"/>
              </w:rPr>
            </w:pPr>
          </w:p>
        </w:tc>
      </w:tr>
      <w:tr w:rsidR="009B3322" w14:paraId="665085F5" w14:textId="77777777" w:rsidTr="009B3322">
        <w:tc>
          <w:tcPr>
            <w:tcW w:w="2552" w:type="dxa"/>
            <w:hideMark/>
          </w:tcPr>
          <w:p w14:paraId="674AAD21" w14:textId="24828621" w:rsidR="009B3322" w:rsidRDefault="009B3322" w:rsidP="009B3322">
            <w:pPr>
              <w:rPr>
                <w:rFonts w:ascii="Calibri" w:hAnsi="Calibri"/>
              </w:rPr>
            </w:pPr>
            <w:r>
              <w:t>Project background and aims</w:t>
            </w:r>
            <w:r w:rsidR="00B87688">
              <w:t xml:space="preserve"> (max. 150 words)</w:t>
            </w:r>
          </w:p>
        </w:tc>
        <w:tc>
          <w:tcPr>
            <w:tcW w:w="0" w:type="auto"/>
            <w:hideMark/>
          </w:tcPr>
          <w:p w14:paraId="36E0BA1C" w14:textId="77777777" w:rsidR="009B3322" w:rsidRDefault="009B3322" w:rsidP="009B3322">
            <w:pPr>
              <w:rPr>
                <w:rFonts w:ascii="Calibri" w:hAnsi="Calibri"/>
              </w:rPr>
            </w:pPr>
          </w:p>
        </w:tc>
      </w:tr>
      <w:tr w:rsidR="009B3322" w14:paraId="0EFB1893" w14:textId="77777777" w:rsidTr="009B3322">
        <w:tc>
          <w:tcPr>
            <w:tcW w:w="2552" w:type="dxa"/>
            <w:hideMark/>
          </w:tcPr>
          <w:p w14:paraId="3A2FF447" w14:textId="77777777" w:rsidR="009B3322" w:rsidRDefault="009B3322" w:rsidP="009B3322">
            <w:pPr>
              <w:rPr>
                <w:rFonts w:ascii="Calibri" w:hAnsi="Calibri"/>
              </w:rPr>
            </w:pPr>
            <w:r>
              <w:t>Possible research techniques &amp; methods</w:t>
            </w:r>
          </w:p>
        </w:tc>
        <w:tc>
          <w:tcPr>
            <w:tcW w:w="0" w:type="auto"/>
            <w:hideMark/>
          </w:tcPr>
          <w:p w14:paraId="5CBB0D53" w14:textId="77777777" w:rsidR="009B3322" w:rsidRDefault="009B3322" w:rsidP="009B3322">
            <w:pPr>
              <w:rPr>
                <w:rFonts w:ascii="Calibri" w:hAnsi="Calibri"/>
              </w:rPr>
            </w:pPr>
          </w:p>
        </w:tc>
      </w:tr>
    </w:tbl>
    <w:bookmarkEnd w:id="0"/>
    <w:p w14:paraId="51EA76B3" w14:textId="77777777" w:rsidR="009B3322" w:rsidRDefault="009B3322">
      <w:pPr>
        <w:rPr>
          <w:noProof/>
        </w:rPr>
      </w:pPr>
      <w:r>
        <w:rPr>
          <w:noProof/>
        </w:rPr>
        <w:t>Closing date: Frid</w:t>
      </w:r>
      <w:r w:rsidR="007B4DFD">
        <w:rPr>
          <w:noProof/>
        </w:rPr>
        <w:t>ay 4</w:t>
      </w:r>
      <w:r w:rsidR="007B4DFD" w:rsidRPr="007B4DFD">
        <w:rPr>
          <w:noProof/>
          <w:vertAlign w:val="superscript"/>
        </w:rPr>
        <w:t>th</w:t>
      </w:r>
      <w:r w:rsidR="007B4DFD">
        <w:rPr>
          <w:noProof/>
        </w:rPr>
        <w:t xml:space="preserve"> October</w:t>
      </w:r>
    </w:p>
    <w:p w14:paraId="2AD88CD1" w14:textId="77777777" w:rsidR="009B3322" w:rsidRDefault="009B3322">
      <w:pPr>
        <w:spacing w:after="160" w:line="259" w:lineRule="auto"/>
        <w:rPr>
          <w:noProof/>
        </w:rPr>
      </w:pPr>
      <w:r>
        <w:rPr>
          <w:noProof/>
        </w:rPr>
        <w:br w:type="page"/>
      </w:r>
    </w:p>
    <w:p w14:paraId="509EF4F5" w14:textId="77777777" w:rsidR="009B3322" w:rsidRPr="007B4DFD" w:rsidRDefault="009B3322" w:rsidP="009B3322">
      <w:pPr>
        <w:jc w:val="center"/>
        <w:rPr>
          <w:b/>
          <w:sz w:val="32"/>
          <w:szCs w:val="32"/>
        </w:rPr>
      </w:pPr>
      <w:r w:rsidRPr="007B4DFD">
        <w:rPr>
          <w:b/>
          <w:sz w:val="32"/>
          <w:szCs w:val="32"/>
        </w:rPr>
        <w:lastRenderedPageBreak/>
        <w:t>FHMRI Undergraduate Summer Research Scholarship Guidelines</w:t>
      </w:r>
    </w:p>
    <w:p w14:paraId="7D283C55" w14:textId="77777777" w:rsidR="009B3322" w:rsidRDefault="009B3322" w:rsidP="009B3322">
      <w:pPr>
        <w:jc w:val="center"/>
        <w:rPr>
          <w:b/>
        </w:rPr>
      </w:pPr>
    </w:p>
    <w:p w14:paraId="0B9F8736" w14:textId="77777777" w:rsidR="009B3322" w:rsidRPr="00743914" w:rsidRDefault="009B3322" w:rsidP="009B3322">
      <w:pPr>
        <w:spacing w:before="100" w:beforeAutospacing="1" w:after="100" w:afterAutospacing="1"/>
        <w:jc w:val="center"/>
        <w:rPr>
          <w:rFonts w:eastAsia="Times New Roman" w:cstheme="minorHAnsi"/>
          <w:lang w:eastAsia="en-AU"/>
        </w:rPr>
      </w:pPr>
      <w:r w:rsidRPr="00743914">
        <w:rPr>
          <w:rFonts w:eastAsia="Times New Roman" w:cstheme="minorHAnsi"/>
          <w:b/>
          <w:bCs/>
          <w:lang w:eastAsia="en-AU"/>
        </w:rPr>
        <w:t>Closing date for project proposals is Friday 4th October</w:t>
      </w:r>
    </w:p>
    <w:p w14:paraId="0212DFB0"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Flinders Health and Medical Research Institute (FHMRI) Summer Research Scholarships will provide high achieving undergraduate students with an educational opportunity to be involved in a research project in a real research environment. Students who enjoy their research project may decide to undertake an Honours Degree in our College later in their candidature.</w:t>
      </w:r>
    </w:p>
    <w:p w14:paraId="291C17D7"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The scholarships are offered for 4 - 6 weeks at $250 per week and are to be undertaken during the summer vacation period commencing November 2019 to early March 2020 at a mutually agreed time between student and supervisor.</w:t>
      </w:r>
    </w:p>
    <w:p w14:paraId="35CB4FBA"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If you are interested in proposing a research project and supervising a student during the 2019/2020 summer break, please read on.</w:t>
      </w:r>
    </w:p>
    <w:p w14:paraId="53BE5B06" w14:textId="77777777" w:rsidR="009B3322" w:rsidRPr="00743914" w:rsidRDefault="009B3322" w:rsidP="009B3322">
      <w:pPr>
        <w:numPr>
          <w:ilvl w:val="0"/>
          <w:numId w:val="1"/>
        </w:numPr>
        <w:spacing w:before="100" w:beforeAutospacing="1" w:after="100" w:afterAutospacing="1"/>
        <w:rPr>
          <w:rFonts w:eastAsia="Times New Roman" w:cstheme="minorHAnsi"/>
          <w:lang w:eastAsia="en-AU"/>
        </w:rPr>
      </w:pPr>
      <w:r w:rsidRPr="00743914">
        <w:rPr>
          <w:rFonts w:eastAsia="Times New Roman" w:cstheme="minorHAnsi"/>
          <w:lang w:eastAsia="en-AU"/>
        </w:rPr>
        <w:t>Summer Research Scholarship overview</w:t>
      </w:r>
    </w:p>
    <w:p w14:paraId="48B6E7D2" w14:textId="77777777" w:rsidR="009B3322" w:rsidRPr="00743914" w:rsidRDefault="009B3322" w:rsidP="009B3322">
      <w:pPr>
        <w:numPr>
          <w:ilvl w:val="0"/>
          <w:numId w:val="1"/>
        </w:numPr>
        <w:spacing w:before="100" w:beforeAutospacing="1" w:after="100" w:afterAutospacing="1"/>
        <w:rPr>
          <w:rFonts w:eastAsia="Times New Roman" w:cstheme="minorHAnsi"/>
          <w:lang w:eastAsia="en-AU"/>
        </w:rPr>
      </w:pPr>
      <w:r w:rsidRPr="00743914">
        <w:rPr>
          <w:rFonts w:eastAsia="Times New Roman" w:cstheme="minorHAnsi"/>
          <w:lang w:eastAsia="en-AU"/>
        </w:rPr>
        <w:t>Supervisor obligations</w:t>
      </w:r>
    </w:p>
    <w:p w14:paraId="2BE839AF" w14:textId="77777777" w:rsidR="009B3322" w:rsidRPr="00743914" w:rsidRDefault="009B3322" w:rsidP="009B3322">
      <w:pPr>
        <w:numPr>
          <w:ilvl w:val="0"/>
          <w:numId w:val="1"/>
        </w:numPr>
        <w:spacing w:before="100" w:beforeAutospacing="1" w:after="100" w:afterAutospacing="1"/>
        <w:rPr>
          <w:rFonts w:eastAsia="Times New Roman" w:cstheme="minorHAnsi"/>
          <w:lang w:eastAsia="en-AU"/>
        </w:rPr>
      </w:pPr>
      <w:r w:rsidRPr="00743914">
        <w:rPr>
          <w:rFonts w:eastAsia="Times New Roman" w:cstheme="minorHAnsi"/>
          <w:lang w:eastAsia="en-AU"/>
        </w:rPr>
        <w:t>Student eligibility</w:t>
      </w:r>
    </w:p>
    <w:p w14:paraId="06F9B29D" w14:textId="77777777" w:rsidR="009B3322" w:rsidRPr="00743914" w:rsidRDefault="009B3322" w:rsidP="009B3322">
      <w:pPr>
        <w:numPr>
          <w:ilvl w:val="0"/>
          <w:numId w:val="1"/>
        </w:numPr>
        <w:spacing w:before="100" w:beforeAutospacing="1" w:after="100" w:afterAutospacing="1"/>
        <w:rPr>
          <w:rFonts w:eastAsia="Times New Roman" w:cstheme="minorHAnsi"/>
          <w:lang w:eastAsia="en-AU"/>
        </w:rPr>
      </w:pPr>
      <w:r w:rsidRPr="00743914">
        <w:rPr>
          <w:rFonts w:eastAsia="Times New Roman" w:cstheme="minorHAnsi"/>
          <w:lang w:eastAsia="en-AU"/>
        </w:rPr>
        <w:t>Approximate timelines</w:t>
      </w:r>
    </w:p>
    <w:p w14:paraId="3445E1D1" w14:textId="77777777" w:rsidR="009B3322" w:rsidRPr="00743914" w:rsidRDefault="009B3322" w:rsidP="009B3322">
      <w:pPr>
        <w:numPr>
          <w:ilvl w:val="0"/>
          <w:numId w:val="1"/>
        </w:numPr>
        <w:spacing w:before="100" w:beforeAutospacing="1" w:after="100" w:afterAutospacing="1"/>
        <w:rPr>
          <w:rFonts w:eastAsia="Times New Roman" w:cstheme="minorHAnsi"/>
          <w:lang w:eastAsia="en-AU"/>
        </w:rPr>
      </w:pPr>
      <w:r w:rsidRPr="00743914">
        <w:rPr>
          <w:rFonts w:eastAsia="Times New Roman" w:cstheme="minorHAnsi"/>
          <w:lang w:eastAsia="en-AU"/>
        </w:rPr>
        <w:t>Propose a research project</w:t>
      </w:r>
    </w:p>
    <w:p w14:paraId="77F4CBEA"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w:t>
      </w:r>
    </w:p>
    <w:p w14:paraId="053FCAAB" w14:textId="77777777" w:rsidR="009B3322" w:rsidRPr="00743914" w:rsidRDefault="009B3322" w:rsidP="009B3322">
      <w:pPr>
        <w:numPr>
          <w:ilvl w:val="0"/>
          <w:numId w:val="2"/>
        </w:numPr>
        <w:spacing w:before="100" w:beforeAutospacing="1" w:after="100" w:afterAutospacing="1"/>
        <w:rPr>
          <w:rFonts w:eastAsia="Times New Roman" w:cstheme="minorHAnsi"/>
          <w:lang w:eastAsia="en-AU"/>
        </w:rPr>
      </w:pPr>
      <w:r w:rsidRPr="00743914">
        <w:rPr>
          <w:rFonts w:eastAsia="Times New Roman" w:cstheme="minorHAnsi"/>
          <w:b/>
          <w:bCs/>
          <w:lang w:eastAsia="en-AU"/>
        </w:rPr>
        <w:t>FHMRI Summer Research Scholarship</w:t>
      </w:r>
      <w:r w:rsidRPr="00743914">
        <w:rPr>
          <w:rFonts w:eastAsia="Times New Roman" w:cstheme="minorHAnsi"/>
          <w:lang w:eastAsia="en-AU"/>
        </w:rPr>
        <w:t xml:space="preserve"> </w:t>
      </w:r>
      <w:r w:rsidRPr="00743914">
        <w:rPr>
          <w:rFonts w:eastAsia="Times New Roman" w:cstheme="minorHAnsi"/>
          <w:b/>
          <w:bCs/>
          <w:lang w:eastAsia="en-AU"/>
        </w:rPr>
        <w:t>Overview</w:t>
      </w:r>
    </w:p>
    <w:p w14:paraId="7B4EC2EE"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The FHMRI Summer Research Scholarship replaces the Summer Research Scholarships offered in previous years. In addition to a change of name, the scholarships rule has been revised to emphasise the sole educational purpose of the Awards. These amendments are necessary to ensure compliance with the Fair Work Australia provisions for Student Placements.</w:t>
      </w:r>
    </w:p>
    <w:p w14:paraId="1799293D"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w:t>
      </w:r>
      <w:hyperlink r:id="rId9" w:history="1">
        <w:r w:rsidRPr="00743914">
          <w:rPr>
            <w:rFonts w:eastAsia="Times New Roman" w:cstheme="minorHAnsi"/>
            <w:color w:val="0000FF"/>
            <w:u w:val="single"/>
            <w:lang w:eastAsia="en-AU"/>
          </w:rPr>
          <w:t>https://www.fairwork.gov.au/how-we-will-help/templates-and-guides/fact-sheets/unpaid-work/student-placements</w:t>
        </w:r>
      </w:hyperlink>
      <w:r w:rsidRPr="00743914">
        <w:rPr>
          <w:rFonts w:eastAsia="Times New Roman" w:cstheme="minorHAnsi"/>
          <w:lang w:eastAsia="en-AU"/>
        </w:rPr>
        <w:t>).</w:t>
      </w:r>
    </w:p>
    <w:p w14:paraId="69CFB78A"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The final scholarships rule will be communicated to potential supervisors.</w:t>
      </w:r>
    </w:p>
    <w:p w14:paraId="60C113AE"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Please note:</w:t>
      </w:r>
    </w:p>
    <w:p w14:paraId="6A1CDF49"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The focus of this Scholarship is on enabling students to experience learning opportunities rather than participating in a work placement.</w:t>
      </w:r>
    </w:p>
    <w:p w14:paraId="70AEF4FE"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xml:space="preserve">* Scholarship students are not intended to be employed by Flinders University and are participating as volunteers. There is no obligation to perform any task that may be </w:t>
      </w:r>
      <w:r w:rsidRPr="00743914">
        <w:rPr>
          <w:rFonts w:eastAsia="Times New Roman" w:cstheme="minorHAnsi"/>
          <w:lang w:eastAsia="en-AU"/>
        </w:rPr>
        <w:lastRenderedPageBreak/>
        <w:t>constituted as work and references that imply payment is linked to satisfactory attendance and participation will most likely be removed from the new Award rules.</w:t>
      </w:r>
    </w:p>
    <w:p w14:paraId="3FD58658"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The financial benefit attached to the Award will most likely be paid in a lump sum at the start of the summer.</w:t>
      </w:r>
    </w:p>
    <w:p w14:paraId="7D8FB988"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w:t>
      </w:r>
    </w:p>
    <w:p w14:paraId="0DCD85E7" w14:textId="77777777" w:rsidR="009B3322" w:rsidRPr="00743914" w:rsidRDefault="009B3322" w:rsidP="009B3322">
      <w:pPr>
        <w:numPr>
          <w:ilvl w:val="0"/>
          <w:numId w:val="3"/>
        </w:numPr>
        <w:spacing w:before="100" w:beforeAutospacing="1" w:after="100" w:afterAutospacing="1"/>
        <w:rPr>
          <w:rFonts w:eastAsia="Times New Roman" w:cstheme="minorHAnsi"/>
          <w:lang w:eastAsia="en-AU"/>
        </w:rPr>
      </w:pPr>
      <w:r w:rsidRPr="00743914">
        <w:rPr>
          <w:rFonts w:eastAsia="Times New Roman" w:cstheme="minorHAnsi"/>
          <w:b/>
          <w:bCs/>
          <w:lang w:eastAsia="en-AU"/>
        </w:rPr>
        <w:t>Supervisor obligations</w:t>
      </w:r>
    </w:p>
    <w:p w14:paraId="2096AD30"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Supervisors must be a staff member, or have full Academic Status, in the College of Medicine and Public Health.</w:t>
      </w:r>
    </w:p>
    <w:p w14:paraId="4F7EBBBD"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A supervisor may submit one project and may only take on one student.</w:t>
      </w:r>
    </w:p>
    <w:p w14:paraId="4BF52F6E"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If the supervisor is absent, arrangements must be in place for an appropriate senior colleague (for example, a postdoc) to take over supervision.</w:t>
      </w:r>
    </w:p>
    <w:p w14:paraId="18296CC6"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Intending applicants will be advised to contact supervisors prior to applying, to ensure mutual availability over the summer period. The project may be undertaken over non-consecutive weeks.</w:t>
      </w:r>
    </w:p>
    <w:p w14:paraId="083EAB4B"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Please also try to ensure that the Summer Scholar has an enjoyable experience!</w:t>
      </w:r>
    </w:p>
    <w:p w14:paraId="673E1B09"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Guiding documentation for supervisors will be provided once the scholarship rule is finalised.</w:t>
      </w:r>
    </w:p>
    <w:p w14:paraId="54A00A5A"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w:t>
      </w:r>
    </w:p>
    <w:p w14:paraId="1AB9EF9F"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Supervisors will be responsible for:</w:t>
      </w:r>
    </w:p>
    <w:p w14:paraId="6A2A60D4"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providing appropriate supervision and training.</w:t>
      </w:r>
    </w:p>
    <w:p w14:paraId="76D19C73"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providing a safe environment and personal protective equipment if required.</w:t>
      </w:r>
    </w:p>
    <w:p w14:paraId="626BD625"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obtaining ethics approvals if required.</w:t>
      </w:r>
    </w:p>
    <w:p w14:paraId="5E0338B5"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arranging student intellectual property counselling if required.</w:t>
      </w:r>
    </w:p>
    <w:p w14:paraId="3CA36DD7"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xml:space="preserve">* funding the research project, </w:t>
      </w:r>
      <w:proofErr w:type="spellStart"/>
      <w:r w:rsidRPr="00743914">
        <w:rPr>
          <w:rFonts w:eastAsia="Times New Roman" w:cstheme="minorHAnsi"/>
          <w:lang w:eastAsia="en-AU"/>
        </w:rPr>
        <w:t>ie</w:t>
      </w:r>
      <w:proofErr w:type="spellEnd"/>
      <w:r w:rsidRPr="00743914">
        <w:rPr>
          <w:rFonts w:eastAsia="Times New Roman" w:cstheme="minorHAnsi"/>
          <w:lang w:eastAsia="en-AU"/>
        </w:rPr>
        <w:t xml:space="preserve"> project maintenance is not available.</w:t>
      </w:r>
    </w:p>
    <w:p w14:paraId="64B9B522" w14:textId="5BF0E77A" w:rsidR="009B3322"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w:t>
      </w:r>
    </w:p>
    <w:p w14:paraId="43ED0A76" w14:textId="77B73438" w:rsidR="0070568A" w:rsidRDefault="0070568A" w:rsidP="009B3322">
      <w:pPr>
        <w:spacing w:before="100" w:beforeAutospacing="1" w:after="100" w:afterAutospacing="1"/>
        <w:rPr>
          <w:rFonts w:eastAsia="Times New Roman" w:cstheme="minorHAnsi"/>
          <w:lang w:eastAsia="en-AU"/>
        </w:rPr>
      </w:pPr>
    </w:p>
    <w:p w14:paraId="4A5B4300" w14:textId="77777777" w:rsidR="0070568A" w:rsidRDefault="0070568A" w:rsidP="009B3322">
      <w:pPr>
        <w:spacing w:before="100" w:beforeAutospacing="1" w:after="100" w:afterAutospacing="1"/>
        <w:rPr>
          <w:rFonts w:eastAsia="Times New Roman" w:cstheme="minorHAnsi"/>
          <w:lang w:eastAsia="en-AU"/>
        </w:rPr>
      </w:pPr>
      <w:bookmarkStart w:id="1" w:name="_GoBack"/>
      <w:bookmarkEnd w:id="1"/>
    </w:p>
    <w:p w14:paraId="4366C5FF" w14:textId="77777777" w:rsidR="009B3322" w:rsidRPr="00743914" w:rsidRDefault="009B3322" w:rsidP="009B3322">
      <w:pPr>
        <w:spacing w:before="100" w:beforeAutospacing="1" w:after="100" w:afterAutospacing="1"/>
        <w:rPr>
          <w:rFonts w:eastAsia="Times New Roman" w:cstheme="minorHAnsi"/>
          <w:lang w:eastAsia="en-AU"/>
        </w:rPr>
      </w:pPr>
    </w:p>
    <w:p w14:paraId="58C6B003" w14:textId="77777777" w:rsidR="009B3322" w:rsidRPr="00743914" w:rsidRDefault="009B3322" w:rsidP="009B3322">
      <w:pPr>
        <w:numPr>
          <w:ilvl w:val="0"/>
          <w:numId w:val="4"/>
        </w:numPr>
        <w:spacing w:before="100" w:beforeAutospacing="1" w:after="100" w:afterAutospacing="1"/>
        <w:rPr>
          <w:rFonts w:eastAsia="Times New Roman" w:cstheme="minorHAnsi"/>
          <w:lang w:eastAsia="en-AU"/>
        </w:rPr>
      </w:pPr>
      <w:r w:rsidRPr="00743914">
        <w:rPr>
          <w:rFonts w:eastAsia="Times New Roman" w:cstheme="minorHAnsi"/>
          <w:b/>
          <w:bCs/>
          <w:lang w:eastAsia="en-AU"/>
        </w:rPr>
        <w:lastRenderedPageBreak/>
        <w:t>Student eligibility</w:t>
      </w:r>
    </w:p>
    <w:p w14:paraId="595B3DE7"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Applicants must be a current full-time undergraduate student of an Australian University.</w:t>
      </w:r>
    </w:p>
    <w:p w14:paraId="1C62A674"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Students already enrolled in an Honours degree, an Honours year or a postgraduate coursework degree are ineligible to apply.</w:t>
      </w:r>
    </w:p>
    <w:p w14:paraId="0F987A53"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A formal application will be required, and administration will be through Flinders University Student Finance.</w:t>
      </w:r>
    </w:p>
    <w:p w14:paraId="67996EE2"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Selection will be managed by the FHMRI Research Committee and based primarily on academic merit, but strategic benefit to FHMRI will also be considered.</w:t>
      </w:r>
    </w:p>
    <w:p w14:paraId="043FBECE"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w:t>
      </w:r>
    </w:p>
    <w:p w14:paraId="1C878B20" w14:textId="77777777" w:rsidR="009B3322" w:rsidRPr="00743914" w:rsidRDefault="009B3322" w:rsidP="009B3322">
      <w:pPr>
        <w:numPr>
          <w:ilvl w:val="0"/>
          <w:numId w:val="5"/>
        </w:numPr>
        <w:spacing w:before="100" w:beforeAutospacing="1" w:after="100" w:afterAutospacing="1"/>
        <w:rPr>
          <w:rFonts w:eastAsia="Times New Roman" w:cstheme="minorHAnsi"/>
          <w:lang w:eastAsia="en-AU"/>
        </w:rPr>
      </w:pPr>
      <w:r w:rsidRPr="00743914">
        <w:rPr>
          <w:rFonts w:eastAsia="Times New Roman" w:cstheme="minorHAnsi"/>
          <w:b/>
          <w:bCs/>
          <w:lang w:eastAsia="en-AU"/>
        </w:rPr>
        <w:t>Approximate timeline</w:t>
      </w:r>
    </w:p>
    <w:p w14:paraId="16F11D80"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Friday 4</w:t>
      </w:r>
      <w:r w:rsidRPr="00743914">
        <w:rPr>
          <w:rFonts w:eastAsia="Times New Roman" w:cstheme="minorHAnsi"/>
          <w:vertAlign w:val="superscript"/>
          <w:lang w:eastAsia="en-AU"/>
        </w:rPr>
        <w:t>th</w:t>
      </w:r>
      <w:r w:rsidRPr="00743914">
        <w:rPr>
          <w:rFonts w:eastAsia="Times New Roman" w:cstheme="minorHAnsi"/>
          <w:lang w:eastAsia="en-AU"/>
        </w:rPr>
        <w:t xml:space="preserve"> October: Research project proposals close.</w:t>
      </w:r>
    </w:p>
    <w:p w14:paraId="3B0566EE"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Monday 7</w:t>
      </w:r>
      <w:r w:rsidRPr="00743914">
        <w:rPr>
          <w:rFonts w:eastAsia="Times New Roman" w:cstheme="minorHAnsi"/>
          <w:vertAlign w:val="superscript"/>
          <w:lang w:eastAsia="en-AU"/>
        </w:rPr>
        <w:t>th</w:t>
      </w:r>
      <w:r w:rsidRPr="00743914">
        <w:rPr>
          <w:rFonts w:eastAsia="Times New Roman" w:cstheme="minorHAnsi"/>
          <w:lang w:eastAsia="en-AU"/>
        </w:rPr>
        <w:t xml:space="preserve"> October: Student applications open.</w:t>
      </w:r>
    </w:p>
    <w:p w14:paraId="594A9179"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Monday 21</w:t>
      </w:r>
      <w:r w:rsidRPr="00743914">
        <w:rPr>
          <w:rFonts w:eastAsia="Times New Roman" w:cstheme="minorHAnsi"/>
          <w:vertAlign w:val="superscript"/>
          <w:lang w:eastAsia="en-AU"/>
        </w:rPr>
        <w:t>st</w:t>
      </w:r>
      <w:r w:rsidRPr="00743914">
        <w:rPr>
          <w:rFonts w:eastAsia="Times New Roman" w:cstheme="minorHAnsi"/>
          <w:lang w:eastAsia="en-AU"/>
        </w:rPr>
        <w:t xml:space="preserve"> October: Student applications close.</w:t>
      </w:r>
    </w:p>
    <w:p w14:paraId="1CBBC712"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Wednesday 30</w:t>
      </w:r>
      <w:r w:rsidRPr="00743914">
        <w:rPr>
          <w:rFonts w:eastAsia="Times New Roman" w:cstheme="minorHAnsi"/>
          <w:vertAlign w:val="superscript"/>
          <w:lang w:eastAsia="en-AU"/>
        </w:rPr>
        <w:t>th</w:t>
      </w:r>
      <w:r w:rsidRPr="00743914">
        <w:rPr>
          <w:rFonts w:eastAsia="Times New Roman" w:cstheme="minorHAnsi"/>
          <w:lang w:eastAsia="en-AU"/>
        </w:rPr>
        <w:t xml:space="preserve"> October: Students notified of outcome.</w:t>
      </w:r>
    </w:p>
    <w:p w14:paraId="6AD0B788"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w:t>
      </w:r>
    </w:p>
    <w:p w14:paraId="641DCCDF" w14:textId="77777777" w:rsidR="009B3322" w:rsidRPr="00743914" w:rsidRDefault="009B3322" w:rsidP="009B3322">
      <w:pPr>
        <w:numPr>
          <w:ilvl w:val="0"/>
          <w:numId w:val="6"/>
        </w:numPr>
        <w:spacing w:before="100" w:beforeAutospacing="1" w:after="100" w:afterAutospacing="1"/>
        <w:rPr>
          <w:rFonts w:eastAsia="Times New Roman" w:cstheme="minorHAnsi"/>
          <w:lang w:eastAsia="en-AU"/>
        </w:rPr>
      </w:pPr>
      <w:r w:rsidRPr="00743914">
        <w:rPr>
          <w:rFonts w:eastAsia="Times New Roman" w:cstheme="minorHAnsi"/>
          <w:b/>
          <w:bCs/>
          <w:lang w:eastAsia="en-AU"/>
        </w:rPr>
        <w:t>Propose a project</w:t>
      </w:r>
    </w:p>
    <w:p w14:paraId="66497993" w14:textId="5FB6ED38" w:rsidR="009B3322" w:rsidRPr="00B87688"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xml:space="preserve">* Staff and Academic Status holders in the CMPH are encouraged to propose a research project </w:t>
      </w:r>
      <w:r w:rsidR="00B87688">
        <w:rPr>
          <w:rFonts w:eastAsia="Times New Roman" w:cstheme="minorHAnsi"/>
          <w:lang w:eastAsia="en-AU"/>
        </w:rPr>
        <w:t>by</w:t>
      </w:r>
      <w:r>
        <w:rPr>
          <w:rFonts w:eastAsia="Times New Roman" w:cstheme="minorHAnsi"/>
          <w:lang w:eastAsia="en-AU"/>
        </w:rPr>
        <w:t xml:space="preserve"> Expression of Interest.  </w:t>
      </w:r>
      <w:r w:rsidR="00B87688">
        <w:rPr>
          <w:rFonts w:eastAsia="Times New Roman" w:cstheme="minorHAnsi"/>
          <w:lang w:eastAsia="en-AU"/>
        </w:rPr>
        <w:t>Please</w:t>
      </w:r>
      <w:r w:rsidR="007B4DFD">
        <w:rPr>
          <w:rFonts w:eastAsia="Times New Roman" w:cstheme="minorHAnsi"/>
          <w:lang w:eastAsia="en-AU"/>
        </w:rPr>
        <w:t xml:space="preserve"> email to</w:t>
      </w:r>
      <w:r>
        <w:rPr>
          <w:rFonts w:eastAsia="Times New Roman" w:cstheme="minorHAnsi"/>
          <w:lang w:eastAsia="en-AU"/>
        </w:rPr>
        <w:t xml:space="preserve"> </w:t>
      </w:r>
      <w:r w:rsidRPr="00743914">
        <w:rPr>
          <w:rFonts w:eastAsia="Times New Roman" w:cstheme="minorHAnsi"/>
          <w:lang w:eastAsia="en-AU"/>
        </w:rPr>
        <w:t xml:space="preserve"> </w:t>
      </w:r>
      <w:hyperlink r:id="rId10" w:history="1">
        <w:r w:rsidRPr="00743914">
          <w:rPr>
            <w:rFonts w:eastAsia="Times New Roman" w:cstheme="minorHAnsi"/>
            <w:color w:val="0000FF"/>
            <w:u w:val="single"/>
            <w:lang w:eastAsia="en-AU"/>
          </w:rPr>
          <w:t>sinoula.apostolou@flinders.edu.au</w:t>
        </w:r>
      </w:hyperlink>
      <w:r w:rsidR="00B87688">
        <w:rPr>
          <w:rFonts w:eastAsia="Times New Roman" w:cstheme="minorHAnsi"/>
          <w:color w:val="0000FF"/>
          <w:u w:val="single"/>
          <w:lang w:eastAsia="en-AU"/>
        </w:rPr>
        <w:t xml:space="preserve"> </w:t>
      </w:r>
      <w:r w:rsidR="00B87688" w:rsidRPr="00B87688">
        <w:rPr>
          <w:rFonts w:eastAsia="Times New Roman" w:cstheme="minorHAnsi"/>
          <w:lang w:eastAsia="en-AU"/>
        </w:rPr>
        <w:t>by Friday 4th October.</w:t>
      </w:r>
    </w:p>
    <w:p w14:paraId="7D5D09F4"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Your project will be advertised on the Scholarships website from 7</w:t>
      </w:r>
      <w:r w:rsidRPr="00743914">
        <w:rPr>
          <w:rFonts w:eastAsia="Times New Roman" w:cstheme="minorHAnsi"/>
          <w:vertAlign w:val="superscript"/>
          <w:lang w:eastAsia="en-AU"/>
        </w:rPr>
        <w:t>th</w:t>
      </w:r>
      <w:r w:rsidRPr="00743914">
        <w:rPr>
          <w:rFonts w:eastAsia="Times New Roman" w:cstheme="minorHAnsi"/>
          <w:lang w:eastAsia="en-AU"/>
        </w:rPr>
        <w:t xml:space="preserve"> October and undergraduate students enrolled in CMPH will receive an email invitation to apply.</w:t>
      </w:r>
    </w:p>
    <w:p w14:paraId="7553D2C5"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xml:space="preserve">If you have any questions about these Scholarships please contact Sinoula Apostolou </w:t>
      </w:r>
      <w:hyperlink r:id="rId11" w:history="1">
        <w:r w:rsidRPr="00743914">
          <w:rPr>
            <w:rFonts w:eastAsia="Times New Roman" w:cstheme="minorHAnsi"/>
            <w:color w:val="0000FF"/>
            <w:u w:val="single"/>
            <w:lang w:eastAsia="en-AU"/>
          </w:rPr>
          <w:t>sinoula.apostolou@flinders.edu.au</w:t>
        </w:r>
      </w:hyperlink>
    </w:p>
    <w:p w14:paraId="2BC9B698" w14:textId="77777777" w:rsidR="009B3322" w:rsidRPr="00743914" w:rsidRDefault="009B3322" w:rsidP="009B3322">
      <w:pPr>
        <w:spacing w:before="100" w:beforeAutospacing="1" w:after="100" w:afterAutospacing="1"/>
        <w:rPr>
          <w:rFonts w:eastAsia="Times New Roman" w:cstheme="minorHAnsi"/>
          <w:lang w:eastAsia="en-AU"/>
        </w:rPr>
      </w:pPr>
      <w:r w:rsidRPr="00743914">
        <w:rPr>
          <w:rFonts w:eastAsia="Times New Roman" w:cstheme="minorHAnsi"/>
          <w:lang w:eastAsia="en-AU"/>
        </w:rPr>
        <w:t xml:space="preserve">Student enquiries should be directed to </w:t>
      </w:r>
      <w:hyperlink r:id="rId12" w:history="1">
        <w:r w:rsidRPr="00743914">
          <w:rPr>
            <w:rFonts w:eastAsia="Times New Roman" w:cstheme="minorHAnsi"/>
            <w:color w:val="0000FF"/>
            <w:u w:val="single"/>
            <w:lang w:eastAsia="en-AU"/>
          </w:rPr>
          <w:t>scholarships@flinders.edu.au</w:t>
        </w:r>
      </w:hyperlink>
      <w:r w:rsidRPr="00743914">
        <w:rPr>
          <w:rFonts w:eastAsia="Times New Roman" w:cstheme="minorHAnsi"/>
          <w:lang w:eastAsia="en-AU"/>
        </w:rPr>
        <w:t xml:space="preserve"> once applications are open.</w:t>
      </w:r>
    </w:p>
    <w:p w14:paraId="746EB5C4" w14:textId="77777777" w:rsidR="009B3322" w:rsidRPr="007B4DFD" w:rsidRDefault="009B3322" w:rsidP="007B4DFD">
      <w:pPr>
        <w:spacing w:before="100" w:beforeAutospacing="1" w:after="100" w:afterAutospacing="1"/>
        <w:rPr>
          <w:rFonts w:eastAsia="Times New Roman" w:cstheme="minorHAnsi"/>
          <w:lang w:eastAsia="en-AU"/>
        </w:rPr>
      </w:pPr>
    </w:p>
    <w:sectPr w:rsidR="009B3322" w:rsidRPr="007B4DF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DE64" w14:textId="77777777" w:rsidR="009B3322" w:rsidRDefault="009B3322" w:rsidP="009B3322">
      <w:r>
        <w:separator/>
      </w:r>
    </w:p>
  </w:endnote>
  <w:endnote w:type="continuationSeparator" w:id="0">
    <w:p w14:paraId="69FC5BB5" w14:textId="77777777" w:rsidR="009B3322" w:rsidRDefault="009B3322" w:rsidP="009B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C2CF9" w14:textId="77777777" w:rsidR="009B3322" w:rsidRDefault="009B3322">
    <w:pPr>
      <w:pStyle w:val="Footer"/>
    </w:pPr>
    <w:r>
      <w:rPr>
        <w:noProof/>
      </w:rPr>
      <w:drawing>
        <wp:anchor distT="0" distB="0" distL="114300" distR="114300" simplePos="0" relativeHeight="251659264" behindDoc="0" locked="0" layoutInCell="1" allowOverlap="1" wp14:anchorId="689909C4" wp14:editId="5218890E">
          <wp:simplePos x="0" y="0"/>
          <wp:positionH relativeFrom="margin">
            <wp:align>left</wp:align>
          </wp:positionH>
          <wp:positionV relativeFrom="page">
            <wp:posOffset>9846945</wp:posOffset>
          </wp:positionV>
          <wp:extent cx="1771200" cy="439200"/>
          <wp:effectExtent l="0" t="0" r="635" b="0"/>
          <wp:wrapNone/>
          <wp:docPr id="2" name="Picture 2" title="Inspiring Achie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ng-Achievement.png"/>
                  <pic:cNvPicPr/>
                </pic:nvPicPr>
                <pic:blipFill>
                  <a:blip r:embed="rId1">
                    <a:extLst>
                      <a:ext uri="{28A0092B-C50C-407E-A947-70E740481C1C}">
                        <a14:useLocalDpi xmlns:a14="http://schemas.microsoft.com/office/drawing/2010/main" val="0"/>
                      </a:ext>
                    </a:extLst>
                  </a:blip>
                  <a:stretch>
                    <a:fillRect/>
                  </a:stretch>
                </pic:blipFill>
                <pic:spPr>
                  <a:xfrm>
                    <a:off x="0" y="0"/>
                    <a:ext cx="1771200" cy="43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957E" w14:textId="77777777" w:rsidR="009B3322" w:rsidRDefault="009B3322" w:rsidP="009B3322">
      <w:r>
        <w:separator/>
      </w:r>
    </w:p>
  </w:footnote>
  <w:footnote w:type="continuationSeparator" w:id="0">
    <w:p w14:paraId="1C79D1A4" w14:textId="77777777" w:rsidR="009B3322" w:rsidRDefault="009B3322" w:rsidP="009B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F35AE"/>
    <w:multiLevelType w:val="multilevel"/>
    <w:tmpl w:val="3388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656A5"/>
    <w:multiLevelType w:val="multilevel"/>
    <w:tmpl w:val="8DBCF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9218B7"/>
    <w:multiLevelType w:val="multilevel"/>
    <w:tmpl w:val="9FB6A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168FD"/>
    <w:multiLevelType w:val="multilevel"/>
    <w:tmpl w:val="DC8A5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5F7A0D"/>
    <w:multiLevelType w:val="multilevel"/>
    <w:tmpl w:val="380A48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8E5099"/>
    <w:multiLevelType w:val="multilevel"/>
    <w:tmpl w:val="A996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22"/>
    <w:rsid w:val="00432E2B"/>
    <w:rsid w:val="0070568A"/>
    <w:rsid w:val="007B4DFD"/>
    <w:rsid w:val="0095555C"/>
    <w:rsid w:val="009B3322"/>
    <w:rsid w:val="00B87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706F"/>
  <w15:chartTrackingRefBased/>
  <w15:docId w15:val="{350F3C86-9AA3-4054-864E-08A0E71F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3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32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322"/>
    <w:rPr>
      <w:color w:val="0563C1" w:themeColor="hyperlink"/>
      <w:u w:val="single"/>
    </w:rPr>
  </w:style>
  <w:style w:type="character" w:styleId="UnresolvedMention">
    <w:name w:val="Unresolved Mention"/>
    <w:basedOn w:val="DefaultParagraphFont"/>
    <w:uiPriority w:val="99"/>
    <w:semiHidden/>
    <w:unhideWhenUsed/>
    <w:rsid w:val="009B3322"/>
    <w:rPr>
      <w:color w:val="605E5C"/>
      <w:shd w:val="clear" w:color="auto" w:fill="E1DFDD"/>
    </w:rPr>
  </w:style>
  <w:style w:type="paragraph" w:styleId="Header">
    <w:name w:val="header"/>
    <w:basedOn w:val="Normal"/>
    <w:link w:val="HeaderChar"/>
    <w:uiPriority w:val="99"/>
    <w:unhideWhenUsed/>
    <w:rsid w:val="009B3322"/>
    <w:pPr>
      <w:tabs>
        <w:tab w:val="center" w:pos="4513"/>
        <w:tab w:val="right" w:pos="9026"/>
      </w:tabs>
    </w:pPr>
  </w:style>
  <w:style w:type="character" w:customStyle="1" w:styleId="HeaderChar">
    <w:name w:val="Header Char"/>
    <w:basedOn w:val="DefaultParagraphFont"/>
    <w:link w:val="Header"/>
    <w:uiPriority w:val="99"/>
    <w:rsid w:val="009B3322"/>
    <w:rPr>
      <w:sz w:val="24"/>
      <w:szCs w:val="24"/>
    </w:rPr>
  </w:style>
  <w:style w:type="paragraph" w:styleId="Footer">
    <w:name w:val="footer"/>
    <w:basedOn w:val="Normal"/>
    <w:link w:val="FooterChar"/>
    <w:uiPriority w:val="99"/>
    <w:unhideWhenUsed/>
    <w:rsid w:val="009B3322"/>
    <w:pPr>
      <w:tabs>
        <w:tab w:val="center" w:pos="4513"/>
        <w:tab w:val="right" w:pos="9026"/>
      </w:tabs>
    </w:pPr>
  </w:style>
  <w:style w:type="character" w:customStyle="1" w:styleId="FooterChar">
    <w:name w:val="Footer Char"/>
    <w:basedOn w:val="DefaultParagraphFont"/>
    <w:link w:val="Footer"/>
    <w:uiPriority w:val="99"/>
    <w:rsid w:val="009B3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oula.apostolou@flinders.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cholarships@flinder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oula.apostolou@flinders.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noula.apostolou@flinders.edu.au" TargetMode="External"/><Relationship Id="rId4" Type="http://schemas.openxmlformats.org/officeDocument/2006/relationships/webSettings" Target="webSettings.xml"/><Relationship Id="rId9" Type="http://schemas.openxmlformats.org/officeDocument/2006/relationships/hyperlink" Target="https://www.fairwork.gov.au/how-we-will-help/templates-and-guides/fact-sheets/unpaid-work/student-place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Cox</dc:creator>
  <cp:keywords/>
  <dc:description/>
  <cp:lastModifiedBy>Michelle Cox</cp:lastModifiedBy>
  <cp:revision>5</cp:revision>
  <dcterms:created xsi:type="dcterms:W3CDTF">2019-09-27T00:45:00Z</dcterms:created>
  <dcterms:modified xsi:type="dcterms:W3CDTF">2019-09-27T02:13:00Z</dcterms:modified>
</cp:coreProperties>
</file>